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931CE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5406B">
        <w:rPr>
          <w:b/>
          <w:sz w:val="24"/>
        </w:rPr>
        <w:t>ORANGE</w:t>
      </w:r>
    </w:p>
    <w:p w14:paraId="2368537A" w14:textId="4CE0264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B6EBE" w:rsidRPr="001B6EBE">
        <w:rPr>
          <w:b/>
          <w:sz w:val="24"/>
        </w:rPr>
        <w:t xml:space="preserve">On the influence of </w:t>
      </w:r>
      <w:proofErr w:type="spellStart"/>
      <w:r w:rsidR="001B6EBE" w:rsidRPr="001B6EBE">
        <w:rPr>
          <w:b/>
          <w:sz w:val="24"/>
        </w:rPr>
        <w:t>DTX</w:t>
      </w:r>
      <w:proofErr w:type="spellEnd"/>
      <w:r w:rsidR="001B6EBE" w:rsidRPr="001B6EBE">
        <w:rPr>
          <w:b/>
          <w:sz w:val="24"/>
        </w:rPr>
        <w:t xml:space="preserve"> on </w:t>
      </w:r>
      <w:proofErr w:type="spellStart"/>
      <w:r w:rsidR="001B6EBE" w:rsidRPr="001B6EBE">
        <w:rPr>
          <w:b/>
          <w:sz w:val="24"/>
        </w:rPr>
        <w:t>UE</w:t>
      </w:r>
      <w:proofErr w:type="spellEnd"/>
      <w:r w:rsidR="001B6EBE" w:rsidRPr="001B6EBE">
        <w:rPr>
          <w:b/>
          <w:sz w:val="24"/>
        </w:rPr>
        <w:t xml:space="preserve"> </w:t>
      </w:r>
      <w:proofErr w:type="spellStart"/>
      <w:r w:rsidR="001B6EBE" w:rsidRPr="001B6EBE">
        <w:rPr>
          <w:b/>
          <w:sz w:val="24"/>
        </w:rPr>
        <w:t>LTE</w:t>
      </w:r>
      <w:proofErr w:type="spellEnd"/>
      <w:r w:rsidR="001B6EBE" w:rsidRPr="001B6EBE">
        <w:rPr>
          <w:b/>
          <w:sz w:val="24"/>
        </w:rPr>
        <w:t xml:space="preserve"> delay tests</w:t>
      </w:r>
      <w:r w:rsidR="0032592D">
        <w:rPr>
          <w:b/>
          <w:sz w:val="24"/>
        </w:rPr>
        <w:t xml:space="preserve"> with packet delay and loss profiles</w:t>
      </w:r>
    </w:p>
    <w:p w14:paraId="7457262A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5406B">
        <w:rPr>
          <w:lang w:val="en-GB"/>
        </w:rPr>
        <w:t>Discussion</w:t>
      </w:r>
    </w:p>
    <w:p w14:paraId="4E6017F6" w14:textId="77777777" w:rsidR="00D54E12" w:rsidRPr="006D5CB2" w:rsidRDefault="00260695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B6EBE">
        <w:rPr>
          <w:lang w:val="en-GB"/>
        </w:rPr>
        <w:t>9.6</w:t>
      </w:r>
    </w:p>
    <w:p w14:paraId="57841833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1A14295" w14:textId="77777777" w:rsidR="00260695" w:rsidRDefault="00260695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28410BE" w14:textId="77777777" w:rsidR="006170A0" w:rsidRPr="006170A0" w:rsidRDefault="006170A0" w:rsidP="006170A0">
      <w:pPr>
        <w:pBdr>
          <w:top w:val="single" w:sz="12" w:space="1" w:color="auto"/>
        </w:pBdr>
        <w:tabs>
          <w:tab w:val="left" w:pos="426"/>
        </w:tabs>
        <w:spacing w:before="40" w:after="0"/>
        <w:rPr>
          <w:rFonts w:eastAsia="Times New Roman"/>
          <w:sz w:val="20"/>
        </w:rPr>
      </w:pPr>
    </w:p>
    <w:p w14:paraId="3F830EDC" w14:textId="77777777" w:rsidR="006170A0" w:rsidRPr="006170A0" w:rsidRDefault="006170A0" w:rsidP="003E6134">
      <w:pPr>
        <w:keepNext/>
        <w:widowControl/>
        <w:numPr>
          <w:ilvl w:val="0"/>
          <w:numId w:val="4"/>
        </w:numPr>
        <w:spacing w:before="240" w:after="0" w:line="240" w:lineRule="auto"/>
        <w:outlineLvl w:val="1"/>
        <w:rPr>
          <w:rFonts w:eastAsia="Times New Roman"/>
          <w:b/>
          <w:sz w:val="24"/>
          <w:szCs w:val="24"/>
          <w:lang w:val="x-none" w:eastAsia="x-none"/>
        </w:rPr>
      </w:pPr>
      <w:r w:rsidRPr="006170A0">
        <w:rPr>
          <w:rFonts w:eastAsia="Times New Roman"/>
          <w:b/>
          <w:sz w:val="24"/>
          <w:lang w:val="x-none" w:eastAsia="x-none"/>
        </w:rPr>
        <w:t>Introduction</w:t>
      </w:r>
    </w:p>
    <w:p w14:paraId="21DDD7FE" w14:textId="77777777" w:rsidR="006170A0" w:rsidRDefault="006170A0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56B3E0C5" w14:textId="77777777" w:rsidR="0010051C" w:rsidRDefault="0010051C" w:rsidP="006170A0">
      <w:pPr>
        <w:spacing w:before="40" w:after="0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The objective of this contribution is to present data to validate testing of </w:t>
      </w:r>
      <w:proofErr w:type="spellStart"/>
      <w:r>
        <w:rPr>
          <w:rFonts w:eastAsia="Times New Roman" w:cs="Arial"/>
          <w:szCs w:val="22"/>
          <w:lang w:val="en-US"/>
        </w:rPr>
        <w:t>LTE</w:t>
      </w:r>
      <w:proofErr w:type="spellEnd"/>
      <w:r>
        <w:rPr>
          <w:rFonts w:eastAsia="Times New Roman" w:cs="Arial"/>
          <w:szCs w:val="22"/>
          <w:lang w:val="en-US"/>
        </w:rPr>
        <w:t xml:space="preserve"> </w:t>
      </w:r>
      <w:proofErr w:type="spellStart"/>
      <w:r>
        <w:rPr>
          <w:rFonts w:eastAsia="Times New Roman" w:cs="Arial"/>
          <w:szCs w:val="22"/>
          <w:lang w:val="en-US"/>
        </w:rPr>
        <w:t>UE</w:t>
      </w:r>
      <w:proofErr w:type="spellEnd"/>
      <w:r>
        <w:rPr>
          <w:rFonts w:eastAsia="Times New Roman" w:cs="Arial"/>
          <w:szCs w:val="22"/>
          <w:lang w:val="en-US"/>
        </w:rPr>
        <w:t xml:space="preserve"> delay with </w:t>
      </w:r>
      <w:proofErr w:type="spellStart"/>
      <w:r>
        <w:rPr>
          <w:rFonts w:eastAsia="Times New Roman" w:cs="Arial"/>
          <w:szCs w:val="22"/>
          <w:lang w:val="en-US"/>
        </w:rPr>
        <w:t>DTX</w:t>
      </w:r>
      <w:proofErr w:type="spellEnd"/>
      <w:r>
        <w:rPr>
          <w:rFonts w:eastAsia="Times New Roman" w:cs="Arial"/>
          <w:szCs w:val="22"/>
          <w:lang w:val="en-US"/>
        </w:rPr>
        <w:t xml:space="preserve"> enabled, compared with the existing </w:t>
      </w:r>
      <w:proofErr w:type="spellStart"/>
      <w:r>
        <w:rPr>
          <w:rFonts w:eastAsia="Times New Roman" w:cs="Arial"/>
          <w:szCs w:val="22"/>
          <w:lang w:val="en-US"/>
        </w:rPr>
        <w:t>DTX</w:t>
      </w:r>
      <w:proofErr w:type="spellEnd"/>
      <w:r>
        <w:rPr>
          <w:rFonts w:eastAsia="Times New Roman" w:cs="Arial"/>
          <w:szCs w:val="22"/>
          <w:lang w:val="en-US"/>
        </w:rPr>
        <w:t xml:space="preserve"> disabled framework.</w:t>
      </w:r>
    </w:p>
    <w:p w14:paraId="4DC2D9EE" w14:textId="721B623F" w:rsidR="00105712" w:rsidRDefault="001B6EBE" w:rsidP="006170A0">
      <w:pPr>
        <w:spacing w:before="40" w:after="0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This contribution </w:t>
      </w:r>
      <w:r w:rsidR="003A1B5E">
        <w:rPr>
          <w:rFonts w:eastAsia="Times New Roman" w:cs="Arial"/>
          <w:szCs w:val="22"/>
          <w:lang w:val="en-US"/>
        </w:rPr>
        <w:t>presents</w:t>
      </w:r>
      <w:r>
        <w:rPr>
          <w:rFonts w:eastAsia="Times New Roman" w:cs="Arial"/>
          <w:szCs w:val="22"/>
          <w:lang w:val="en-US"/>
        </w:rPr>
        <w:t xml:space="preserve"> test results </w:t>
      </w:r>
      <w:r w:rsidR="0010051C">
        <w:rPr>
          <w:rFonts w:eastAsia="Times New Roman" w:cs="Arial"/>
          <w:szCs w:val="22"/>
          <w:lang w:val="en-US"/>
        </w:rPr>
        <w:t xml:space="preserve">based on </w:t>
      </w:r>
      <w:r w:rsidR="00AD6707">
        <w:rPr>
          <w:rFonts w:eastAsia="Times New Roman" w:cs="Arial"/>
          <w:szCs w:val="22"/>
          <w:lang w:val="en-US"/>
        </w:rPr>
        <w:t xml:space="preserve">one </w:t>
      </w:r>
      <w:proofErr w:type="spellStart"/>
      <w:r w:rsidR="00AD6707">
        <w:rPr>
          <w:rFonts w:eastAsia="Times New Roman" w:cs="Arial"/>
          <w:szCs w:val="22"/>
          <w:lang w:val="en-US"/>
        </w:rPr>
        <w:t>DUT</w:t>
      </w:r>
      <w:proofErr w:type="spellEnd"/>
      <w:r w:rsidR="0010051C">
        <w:rPr>
          <w:rFonts w:eastAsia="Times New Roman" w:cs="Arial"/>
          <w:szCs w:val="22"/>
          <w:lang w:val="en-US"/>
        </w:rPr>
        <w:t xml:space="preserve"> and it is organized in a way similar </w:t>
      </w:r>
      <w:r>
        <w:rPr>
          <w:rFonts w:eastAsia="Times New Roman" w:cs="Arial"/>
          <w:szCs w:val="22"/>
          <w:lang w:val="en-US"/>
        </w:rPr>
        <w:t xml:space="preserve">to </w:t>
      </w:r>
      <w:r w:rsidR="0010051C">
        <w:rPr>
          <w:rFonts w:eastAsia="Times New Roman" w:cs="Arial"/>
          <w:szCs w:val="22"/>
          <w:lang w:val="en-US"/>
        </w:rPr>
        <w:t xml:space="preserve">the report given </w:t>
      </w:r>
      <w:r>
        <w:rPr>
          <w:rFonts w:eastAsia="Times New Roman" w:cs="Arial"/>
          <w:szCs w:val="22"/>
          <w:lang w:val="en-US"/>
        </w:rPr>
        <w:t>in S4-</w:t>
      </w:r>
      <w:r w:rsidR="00AD6707">
        <w:rPr>
          <w:rFonts w:eastAsia="Times New Roman" w:cs="Arial"/>
          <w:szCs w:val="22"/>
          <w:lang w:val="en-US"/>
        </w:rPr>
        <w:t>160353</w:t>
      </w:r>
      <w:r>
        <w:rPr>
          <w:rFonts w:eastAsia="Times New Roman" w:cs="Arial"/>
          <w:szCs w:val="22"/>
          <w:lang w:val="en-US"/>
        </w:rPr>
        <w:t>.</w:t>
      </w:r>
    </w:p>
    <w:p w14:paraId="472F5CAC" w14:textId="77777777" w:rsidR="00105712" w:rsidRDefault="00105712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7F030AD2" w14:textId="77777777" w:rsidR="00105712" w:rsidRPr="006170A0" w:rsidRDefault="001B6EBE" w:rsidP="00105712">
      <w:pPr>
        <w:keepNext/>
        <w:widowControl/>
        <w:numPr>
          <w:ilvl w:val="0"/>
          <w:numId w:val="4"/>
        </w:numPr>
        <w:spacing w:before="240" w:after="0" w:line="240" w:lineRule="auto"/>
        <w:jc w:val="both"/>
        <w:outlineLvl w:val="1"/>
        <w:rPr>
          <w:rFonts w:eastAsia="Times New Roman"/>
          <w:b/>
          <w:sz w:val="24"/>
          <w:lang w:val="en-US" w:eastAsia="x-none"/>
        </w:rPr>
      </w:pPr>
      <w:r>
        <w:rPr>
          <w:rFonts w:eastAsia="Times New Roman"/>
          <w:b/>
          <w:sz w:val="24"/>
          <w:lang w:val="en-US" w:eastAsia="x-none"/>
        </w:rPr>
        <w:t>Test setup</w:t>
      </w:r>
    </w:p>
    <w:p w14:paraId="32C32069" w14:textId="77777777" w:rsidR="001B6EBE" w:rsidRDefault="001B6EBE" w:rsidP="001B6EBE"/>
    <w:p w14:paraId="02BF3B62" w14:textId="60B73D2E" w:rsidR="001B6EBE" w:rsidRDefault="001B6EBE" w:rsidP="001B6EBE">
      <w:r w:rsidRPr="00F7234D">
        <w:t>The</w:t>
      </w:r>
      <w:r>
        <w:t xml:space="preserve"> t</w:t>
      </w:r>
      <w:r w:rsidR="0010051C">
        <w:t xml:space="preserve">est setup is illustrated </w:t>
      </w:r>
      <w:r>
        <w:t xml:space="preserve">in Figure 1. A PC with the </w:t>
      </w:r>
      <w:proofErr w:type="spellStart"/>
      <w:r>
        <w:t>ACQUA</w:t>
      </w:r>
      <w:proofErr w:type="spellEnd"/>
      <w:r>
        <w:t xml:space="preserve"> measurement system is connected to an </w:t>
      </w:r>
      <w:proofErr w:type="spellStart"/>
      <w:r>
        <w:t>MFE</w:t>
      </w:r>
      <w:proofErr w:type="spellEnd"/>
      <w:r>
        <w:t xml:space="preserve"> VIII.1 front-end,</w:t>
      </w:r>
      <w:r w:rsidR="0010051C">
        <w:t xml:space="preserve"> which is connected to </w:t>
      </w:r>
      <w:proofErr w:type="spellStart"/>
      <w:r w:rsidR="0010051C">
        <w:t>MFE</w:t>
      </w:r>
      <w:proofErr w:type="spellEnd"/>
      <w:r w:rsidR="0010051C">
        <w:t xml:space="preserve"> VI.1 using an AES</w:t>
      </w:r>
      <w:r w:rsidR="00AD6707">
        <w:t>/</w:t>
      </w:r>
      <w:proofErr w:type="spellStart"/>
      <w:r w:rsidR="00AD6707">
        <w:t>EBU</w:t>
      </w:r>
      <w:proofErr w:type="spellEnd"/>
      <w:r w:rsidR="00AD6707">
        <w:t xml:space="preserve"> connection</w:t>
      </w:r>
      <w:r w:rsidR="0010051C">
        <w:t>.</w:t>
      </w:r>
      <w:r>
        <w:t xml:space="preserve"> </w:t>
      </w:r>
      <w:proofErr w:type="spellStart"/>
      <w:r>
        <w:t>MFE</w:t>
      </w:r>
      <w:proofErr w:type="spellEnd"/>
      <w:r>
        <w:t xml:space="preserve"> VI.1 is connected to a </w:t>
      </w:r>
      <w:proofErr w:type="spellStart"/>
      <w:r>
        <w:t>B</w:t>
      </w:r>
      <w:r w:rsidR="00AD6707">
        <w:t>rüel</w:t>
      </w:r>
      <w:r>
        <w:t>&amp;K</w:t>
      </w:r>
      <w:r w:rsidR="00AD6707">
        <w:t>jaer</w:t>
      </w:r>
      <w:proofErr w:type="spellEnd"/>
      <w:r>
        <w:t xml:space="preserve"> HATS</w:t>
      </w:r>
      <w:r w:rsidR="0010051C">
        <w:t>.</w:t>
      </w:r>
      <w:r>
        <w:t xml:space="preserve"> </w:t>
      </w:r>
      <w:r w:rsidR="0010051C">
        <w:t>T</w:t>
      </w:r>
      <w:r>
        <w:t xml:space="preserve">he </w:t>
      </w:r>
      <w:proofErr w:type="spellStart"/>
      <w:r>
        <w:t>DUT</w:t>
      </w:r>
      <w:proofErr w:type="spellEnd"/>
      <w:r>
        <w:t xml:space="preserve"> is tested in handset mode. The </w:t>
      </w:r>
      <w:proofErr w:type="spellStart"/>
      <w:r>
        <w:t>IMS</w:t>
      </w:r>
      <w:proofErr w:type="spellEnd"/>
      <w:r>
        <w:t xml:space="preserve"> voice call is established with the CMW500 </w:t>
      </w:r>
      <w:proofErr w:type="spellStart"/>
      <w:r>
        <w:t>LTE</w:t>
      </w:r>
      <w:proofErr w:type="spellEnd"/>
      <w:r>
        <w:t xml:space="preserve"> simulator; each call is mobile originated.</w:t>
      </w:r>
    </w:p>
    <w:p w14:paraId="7D55CCE7" w14:textId="77777777" w:rsidR="00225A3C" w:rsidRDefault="00225A3C" w:rsidP="001B6EBE"/>
    <w:p w14:paraId="5FA2C3DD" w14:textId="77777777" w:rsidR="00225A3C" w:rsidRDefault="00D56239" w:rsidP="001B6EBE">
      <w:r w:rsidRPr="00225A3C">
        <w:rPr>
          <w:noProof/>
          <w:lang w:val="fr-FR" w:eastAsia="fr-FR"/>
        </w:rPr>
        <w:drawing>
          <wp:inline distT="0" distB="0" distL="0" distR="0" wp14:anchorId="2E1EEBB0" wp14:editId="734485AB">
            <wp:extent cx="5930900" cy="29210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0CF21" w14:textId="77777777" w:rsidR="00225A3C" w:rsidRDefault="00225A3C" w:rsidP="001B6EBE"/>
    <w:p w14:paraId="0B56D04D" w14:textId="77777777" w:rsidR="00225A3C" w:rsidRDefault="00225A3C" w:rsidP="00225A3C">
      <w:pPr>
        <w:jc w:val="center"/>
      </w:pPr>
      <w:r>
        <w:t>Figure 1: Configuration used for testing.</w:t>
      </w:r>
    </w:p>
    <w:p w14:paraId="1C81CD01" w14:textId="77777777" w:rsidR="00225A3C" w:rsidRDefault="00225A3C" w:rsidP="001B6EBE"/>
    <w:p w14:paraId="3AA25E38" w14:textId="77777777" w:rsidR="001B6EBE" w:rsidRDefault="001B6EBE" w:rsidP="001B6EBE">
      <w:r>
        <w:t xml:space="preserve">The </w:t>
      </w:r>
      <w:proofErr w:type="spellStart"/>
      <w:r>
        <w:t>MFE</w:t>
      </w:r>
      <w:proofErr w:type="spellEnd"/>
      <w:r>
        <w:t xml:space="preserve"> VIII.1 unit is used with the packet impairment option (</w:t>
      </w:r>
      <w:proofErr w:type="spellStart"/>
      <w:r>
        <w:t>MFE</w:t>
      </w:r>
      <w:proofErr w:type="spellEnd"/>
      <w:r>
        <w:t xml:space="preserve"> VIII-IMP). The MFEVIII.1 and </w:t>
      </w:r>
      <w:proofErr w:type="spellStart"/>
      <w:r>
        <w:t>CMW</w:t>
      </w:r>
      <w:proofErr w:type="spellEnd"/>
      <w:r>
        <w:t xml:space="preserve"> 500 exchange packets via an Ethernet connection using the CMW500 forwarding mode.</w:t>
      </w:r>
    </w:p>
    <w:p w14:paraId="02056426" w14:textId="77777777" w:rsidR="00105712" w:rsidRDefault="00105712" w:rsidP="006170A0">
      <w:pPr>
        <w:spacing w:before="40" w:after="0"/>
        <w:rPr>
          <w:rFonts w:eastAsia="Times New Roman" w:cs="Arial"/>
          <w:szCs w:val="22"/>
        </w:rPr>
      </w:pPr>
    </w:p>
    <w:p w14:paraId="23DFC0DA" w14:textId="77777777" w:rsidR="001B6EBE" w:rsidRDefault="001B6EBE" w:rsidP="001B6EBE">
      <w:r>
        <w:t xml:space="preserve">The versions of the various </w:t>
      </w:r>
      <w:r w:rsidR="0010051C">
        <w:t>units</w:t>
      </w:r>
      <w:r>
        <w:t xml:space="preserve"> are detailed below:</w:t>
      </w:r>
    </w:p>
    <w:p w14:paraId="59F623C4" w14:textId="77777777" w:rsidR="001B6EBE" w:rsidRPr="00D2718C" w:rsidRDefault="001B6EBE" w:rsidP="001B6EBE">
      <w:proofErr w:type="spellStart"/>
      <w:r w:rsidRPr="00D2718C">
        <w:t>ACQUA</w:t>
      </w:r>
      <w:proofErr w:type="spellEnd"/>
      <w:r w:rsidRPr="00D2718C">
        <w:t>:  3.3.400</w:t>
      </w:r>
    </w:p>
    <w:p w14:paraId="52C70C5D" w14:textId="77777777" w:rsidR="001B6EBE" w:rsidRPr="00D2718C" w:rsidRDefault="001B6EBE" w:rsidP="001B6EBE">
      <w:r w:rsidRPr="00D2718C">
        <w:t>MFEVI.1 FW: 2.3</w:t>
      </w:r>
    </w:p>
    <w:p w14:paraId="393236C9" w14:textId="77777777" w:rsidR="001B6EBE" w:rsidRPr="00D2718C" w:rsidRDefault="001B6EBE" w:rsidP="001B6EBE">
      <w:r w:rsidRPr="00D2718C">
        <w:t xml:space="preserve">MFEVIII.1 FW: 1.11.1858 </w:t>
      </w:r>
    </w:p>
    <w:p w14:paraId="566C7F2E" w14:textId="77777777" w:rsidR="001B6EBE" w:rsidRPr="00D2718C" w:rsidRDefault="001B6EBE" w:rsidP="001B6EBE">
      <w:r w:rsidRPr="00D2718C">
        <w:t>CMW500:</w:t>
      </w:r>
    </w:p>
    <w:p w14:paraId="1B57F077" w14:textId="77777777" w:rsidR="001B6EBE" w:rsidRPr="00D2718C" w:rsidRDefault="00D2718C" w:rsidP="001B6EBE">
      <w:r w:rsidRPr="00D2718C">
        <w:tab/>
        <w:t>Base: 3.5.80</w:t>
      </w:r>
    </w:p>
    <w:p w14:paraId="17B0B629" w14:textId="77777777" w:rsidR="001B6EBE" w:rsidRPr="00D2718C" w:rsidRDefault="00D2718C" w:rsidP="001B6EBE">
      <w:pPr>
        <w:ind w:firstLine="720"/>
      </w:pPr>
      <w:proofErr w:type="spellStart"/>
      <w:r w:rsidRPr="00D2718C">
        <w:t>LTE</w:t>
      </w:r>
      <w:proofErr w:type="spellEnd"/>
      <w:r w:rsidRPr="00D2718C">
        <w:t xml:space="preserve"> sig: 3.5.30</w:t>
      </w:r>
    </w:p>
    <w:p w14:paraId="71490DD2" w14:textId="77777777" w:rsidR="001B6EBE" w:rsidRDefault="001B6EBE" w:rsidP="001B6EBE">
      <w:r w:rsidRPr="00D2718C">
        <w:tab/>
      </w:r>
    </w:p>
    <w:p w14:paraId="1AA423B5" w14:textId="28607640" w:rsidR="001B6EBE" w:rsidRDefault="001B6EBE" w:rsidP="006170A0">
      <w:pPr>
        <w:spacing w:before="40" w:after="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For each test condition reported here a separate call was established and the </w:t>
      </w:r>
      <w:proofErr w:type="spellStart"/>
      <w:r>
        <w:rPr>
          <w:rFonts w:eastAsia="Times New Roman" w:cs="Arial"/>
          <w:szCs w:val="22"/>
        </w:rPr>
        <w:t>DTX</w:t>
      </w:r>
      <w:proofErr w:type="spellEnd"/>
      <w:r>
        <w:rPr>
          <w:rFonts w:eastAsia="Times New Roman" w:cs="Arial"/>
          <w:szCs w:val="22"/>
        </w:rPr>
        <w:t xml:space="preserve"> mode</w:t>
      </w:r>
      <w:r w:rsidR="0010051C">
        <w:rPr>
          <w:rFonts w:eastAsia="Times New Roman" w:cs="Arial"/>
          <w:szCs w:val="22"/>
        </w:rPr>
        <w:t xml:space="preserve"> </w:t>
      </w:r>
      <w:r>
        <w:rPr>
          <w:rFonts w:eastAsia="Times New Roman" w:cs="Arial"/>
          <w:szCs w:val="22"/>
        </w:rPr>
        <w:t xml:space="preserve">has been selected manually in the </w:t>
      </w:r>
      <w:proofErr w:type="spellStart"/>
      <w:r>
        <w:rPr>
          <w:rFonts w:eastAsia="Times New Roman" w:cs="Arial"/>
          <w:szCs w:val="22"/>
        </w:rPr>
        <w:t>MFE</w:t>
      </w:r>
      <w:proofErr w:type="spellEnd"/>
      <w:r>
        <w:rPr>
          <w:rFonts w:eastAsia="Times New Roman" w:cs="Arial"/>
          <w:szCs w:val="22"/>
        </w:rPr>
        <w:t xml:space="preserve"> VIII.1 settings.</w:t>
      </w:r>
      <w:r w:rsidR="000132D7">
        <w:rPr>
          <w:rFonts w:eastAsia="Times New Roman" w:cs="Arial"/>
          <w:szCs w:val="22"/>
        </w:rPr>
        <w:t xml:space="preserve"> IP logging in CMW500 was used to check the codec bit rate and </w:t>
      </w:r>
      <w:proofErr w:type="spellStart"/>
      <w:r w:rsidR="000132D7">
        <w:rPr>
          <w:rFonts w:eastAsia="Times New Roman" w:cs="Arial"/>
          <w:szCs w:val="22"/>
        </w:rPr>
        <w:t>DTX</w:t>
      </w:r>
      <w:proofErr w:type="spellEnd"/>
      <w:r w:rsidR="000132D7">
        <w:rPr>
          <w:rFonts w:eastAsia="Times New Roman" w:cs="Arial"/>
          <w:szCs w:val="22"/>
        </w:rPr>
        <w:t xml:space="preserve"> mode.</w:t>
      </w:r>
    </w:p>
    <w:p w14:paraId="25FA9851" w14:textId="144D04D0" w:rsidR="005A1EEC" w:rsidRDefault="005A1EEC" w:rsidP="006170A0">
      <w:pPr>
        <w:spacing w:before="40" w:after="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The delay and quality results were provide</w:t>
      </w:r>
      <w:r w:rsidR="00B70C23">
        <w:rPr>
          <w:rFonts w:eastAsia="Times New Roman" w:cs="Arial"/>
          <w:szCs w:val="22"/>
        </w:rPr>
        <w:t xml:space="preserve">d by </w:t>
      </w:r>
      <w:proofErr w:type="spellStart"/>
      <w:r w:rsidR="00B70C23">
        <w:rPr>
          <w:rFonts w:eastAsia="Times New Roman" w:cs="Arial"/>
          <w:szCs w:val="22"/>
        </w:rPr>
        <w:t>ACQUA</w:t>
      </w:r>
      <w:proofErr w:type="spellEnd"/>
      <w:r w:rsidR="00B70C23">
        <w:rPr>
          <w:rFonts w:eastAsia="Times New Roman" w:cs="Arial"/>
          <w:szCs w:val="22"/>
        </w:rPr>
        <w:t xml:space="preserve"> following </w:t>
      </w:r>
      <w:proofErr w:type="spellStart"/>
      <w:r w:rsidR="00B70C23">
        <w:rPr>
          <w:rFonts w:eastAsia="Times New Roman" w:cs="Arial"/>
          <w:szCs w:val="22"/>
        </w:rPr>
        <w:t>TS</w:t>
      </w:r>
      <w:proofErr w:type="spellEnd"/>
      <w:r w:rsidR="00B70C23">
        <w:rPr>
          <w:rFonts w:eastAsia="Times New Roman" w:cs="Arial"/>
          <w:szCs w:val="22"/>
        </w:rPr>
        <w:t xml:space="preserve"> 26.132; however, condition 3 specified for the </w:t>
      </w:r>
      <w:proofErr w:type="spellStart"/>
      <w:r w:rsidR="00B70C23">
        <w:rPr>
          <w:rFonts w:eastAsia="Times New Roman" w:cs="Arial"/>
          <w:szCs w:val="22"/>
        </w:rPr>
        <w:t>SWB</w:t>
      </w:r>
      <w:proofErr w:type="spellEnd"/>
      <w:r w:rsidR="00B70C23">
        <w:rPr>
          <w:rFonts w:eastAsia="Times New Roman" w:cs="Arial"/>
          <w:szCs w:val="22"/>
        </w:rPr>
        <w:t xml:space="preserve"> case was added to test conditions in wideband. </w:t>
      </w:r>
      <w:r>
        <w:rPr>
          <w:rFonts w:eastAsia="Times New Roman" w:cs="Arial"/>
          <w:szCs w:val="22"/>
        </w:rPr>
        <w:t xml:space="preserve">For </w:t>
      </w:r>
      <w:proofErr w:type="spellStart"/>
      <w:r>
        <w:rPr>
          <w:rFonts w:eastAsia="Times New Roman" w:cs="Arial"/>
          <w:szCs w:val="22"/>
        </w:rPr>
        <w:t>POLQA</w:t>
      </w:r>
      <w:proofErr w:type="spellEnd"/>
      <w:r>
        <w:rPr>
          <w:rFonts w:eastAsia="Times New Roman" w:cs="Arial"/>
          <w:szCs w:val="22"/>
        </w:rPr>
        <w:t>, version 2.4 (high accuracy) was used with automatic level adjustment.</w:t>
      </w:r>
      <w:r w:rsidR="00B70C23">
        <w:rPr>
          <w:rFonts w:eastAsia="Times New Roman" w:cs="Arial"/>
          <w:szCs w:val="22"/>
        </w:rPr>
        <w:t xml:space="preserve"> </w:t>
      </w:r>
    </w:p>
    <w:p w14:paraId="19B232CB" w14:textId="77777777" w:rsidR="00092B6A" w:rsidRDefault="00092B6A" w:rsidP="006170A0">
      <w:pPr>
        <w:spacing w:before="40" w:after="0"/>
        <w:rPr>
          <w:rFonts w:eastAsia="Times New Roman" w:cs="Arial"/>
          <w:szCs w:val="22"/>
        </w:rPr>
      </w:pPr>
    </w:p>
    <w:p w14:paraId="645367A4" w14:textId="22047335" w:rsidR="005A1EEC" w:rsidRDefault="005A1EEC" w:rsidP="006170A0">
      <w:pPr>
        <w:spacing w:before="40" w:after="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The test</w:t>
      </w:r>
      <w:r w:rsidR="00776CD3">
        <w:rPr>
          <w:rFonts w:eastAsia="Times New Roman" w:cs="Arial"/>
          <w:szCs w:val="22"/>
        </w:rPr>
        <w:t xml:space="preserve">s have been conducted with </w:t>
      </w:r>
      <w:r>
        <w:rPr>
          <w:rFonts w:eastAsia="Times New Roman" w:cs="Arial"/>
          <w:szCs w:val="22"/>
        </w:rPr>
        <w:t xml:space="preserve">mode </w:t>
      </w:r>
      <w:r w:rsidR="00776CD3">
        <w:rPr>
          <w:rFonts w:eastAsia="Times New Roman" w:cs="Arial"/>
          <w:szCs w:val="22"/>
        </w:rPr>
        <w:t>8</w:t>
      </w:r>
      <w:r w:rsidR="00647FF1">
        <w:rPr>
          <w:rFonts w:eastAsia="Times New Roman" w:cs="Arial"/>
          <w:szCs w:val="22"/>
        </w:rPr>
        <w:t xml:space="preserve"> </w:t>
      </w:r>
      <w:r>
        <w:rPr>
          <w:rFonts w:eastAsia="Times New Roman" w:cs="Arial"/>
          <w:szCs w:val="22"/>
        </w:rPr>
        <w:t xml:space="preserve">of </w:t>
      </w:r>
      <w:r w:rsidR="00AD6707">
        <w:rPr>
          <w:rFonts w:eastAsia="Times New Roman" w:cs="Arial"/>
          <w:szCs w:val="22"/>
        </w:rPr>
        <w:t>AMR-WB operation</w:t>
      </w:r>
      <w:r w:rsidR="00647FF1">
        <w:rPr>
          <w:rFonts w:eastAsia="Times New Roman" w:cs="Arial"/>
          <w:szCs w:val="22"/>
        </w:rPr>
        <w:t xml:space="preserve">, i.e. </w:t>
      </w:r>
      <w:r w:rsidR="00AD6707">
        <w:rPr>
          <w:rFonts w:eastAsia="Times New Roman" w:cs="Arial"/>
          <w:szCs w:val="22"/>
        </w:rPr>
        <w:t xml:space="preserve">at </w:t>
      </w:r>
      <w:r w:rsidR="00776CD3">
        <w:rPr>
          <w:rFonts w:eastAsia="Times New Roman" w:cs="Arial"/>
          <w:szCs w:val="22"/>
        </w:rPr>
        <w:t>23.8</w:t>
      </w:r>
      <w:r>
        <w:rPr>
          <w:rFonts w:eastAsia="Times New Roman" w:cs="Arial"/>
          <w:szCs w:val="22"/>
        </w:rPr>
        <w:t xml:space="preserve">5 </w:t>
      </w:r>
      <w:proofErr w:type="spellStart"/>
      <w:r>
        <w:rPr>
          <w:rFonts w:eastAsia="Times New Roman" w:cs="Arial"/>
          <w:szCs w:val="22"/>
        </w:rPr>
        <w:t>kbit</w:t>
      </w:r>
      <w:proofErr w:type="spellEnd"/>
      <w:r>
        <w:rPr>
          <w:rFonts w:eastAsia="Times New Roman" w:cs="Arial"/>
          <w:szCs w:val="22"/>
        </w:rPr>
        <w:t xml:space="preserve">/s. </w:t>
      </w:r>
    </w:p>
    <w:p w14:paraId="6EBBECDF" w14:textId="77777777" w:rsidR="0010051C" w:rsidRDefault="0010051C" w:rsidP="006170A0">
      <w:pPr>
        <w:spacing w:before="40" w:after="0"/>
        <w:rPr>
          <w:rFonts w:eastAsia="Times New Roman" w:cs="Arial"/>
          <w:szCs w:val="22"/>
        </w:rPr>
      </w:pPr>
    </w:p>
    <w:p w14:paraId="3A7B0F3D" w14:textId="52415752" w:rsidR="005A1EEC" w:rsidRPr="001B6EBE" w:rsidRDefault="00647FF1" w:rsidP="006170A0">
      <w:pPr>
        <w:spacing w:before="40" w:after="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One </w:t>
      </w:r>
      <w:proofErr w:type="spellStart"/>
      <w:r>
        <w:rPr>
          <w:rFonts w:eastAsia="Times New Roman" w:cs="Arial"/>
          <w:szCs w:val="22"/>
        </w:rPr>
        <w:t>DUT</w:t>
      </w:r>
      <w:proofErr w:type="spellEnd"/>
      <w:r>
        <w:rPr>
          <w:rFonts w:eastAsia="Times New Roman" w:cs="Arial"/>
          <w:szCs w:val="22"/>
        </w:rPr>
        <w:t xml:space="preserve"> has</w:t>
      </w:r>
      <w:r w:rsidR="0010051C">
        <w:rPr>
          <w:rFonts w:eastAsia="Times New Roman" w:cs="Arial"/>
          <w:szCs w:val="22"/>
        </w:rPr>
        <w:t xml:space="preserve"> been tested (</w:t>
      </w:r>
      <w:r w:rsidR="00AD6707">
        <w:rPr>
          <w:rFonts w:eastAsia="Times New Roman" w:cs="Arial"/>
          <w:szCs w:val="22"/>
        </w:rPr>
        <w:t xml:space="preserve">denoted </w:t>
      </w:r>
      <w:proofErr w:type="spellStart"/>
      <w:r w:rsidR="00AD6707">
        <w:rPr>
          <w:rFonts w:eastAsia="Times New Roman" w:cs="Arial"/>
          <w:szCs w:val="22"/>
        </w:rPr>
        <w:t>DUT</w:t>
      </w:r>
      <w:proofErr w:type="spellEnd"/>
      <w:r w:rsidR="00AD6707">
        <w:rPr>
          <w:rFonts w:eastAsia="Times New Roman" w:cs="Arial"/>
          <w:szCs w:val="22"/>
        </w:rPr>
        <w:t xml:space="preserve"> A in the following</w:t>
      </w:r>
      <w:r w:rsidR="0010051C">
        <w:rPr>
          <w:rFonts w:eastAsia="Times New Roman" w:cs="Arial"/>
          <w:szCs w:val="22"/>
        </w:rPr>
        <w:t>)</w:t>
      </w:r>
      <w:r w:rsidR="005A1EEC">
        <w:rPr>
          <w:rFonts w:eastAsia="Times New Roman" w:cs="Arial"/>
          <w:szCs w:val="22"/>
        </w:rPr>
        <w:t>.</w:t>
      </w:r>
    </w:p>
    <w:p w14:paraId="1E04641D" w14:textId="77777777" w:rsidR="001B6EBE" w:rsidRPr="005A1EEC" w:rsidRDefault="001B6EBE" w:rsidP="006170A0">
      <w:pPr>
        <w:spacing w:before="40" w:after="0"/>
        <w:rPr>
          <w:rFonts w:eastAsia="Times New Roman" w:cs="Arial"/>
          <w:szCs w:val="22"/>
        </w:rPr>
      </w:pPr>
    </w:p>
    <w:p w14:paraId="298174EB" w14:textId="77777777" w:rsidR="001B6EBE" w:rsidRDefault="001B6EBE" w:rsidP="001B6EBE">
      <w:pPr>
        <w:keepNext/>
        <w:widowControl/>
        <w:numPr>
          <w:ilvl w:val="0"/>
          <w:numId w:val="4"/>
        </w:numPr>
        <w:spacing w:before="240" w:after="0" w:line="240" w:lineRule="auto"/>
        <w:jc w:val="both"/>
        <w:outlineLvl w:val="1"/>
        <w:rPr>
          <w:rFonts w:eastAsia="Times New Roman"/>
          <w:b/>
          <w:sz w:val="24"/>
          <w:lang w:val="en-US" w:eastAsia="x-none"/>
        </w:rPr>
      </w:pPr>
      <w:r>
        <w:rPr>
          <w:rFonts w:eastAsia="Times New Roman"/>
          <w:b/>
          <w:sz w:val="24"/>
          <w:lang w:val="en-US" w:eastAsia="x-none"/>
        </w:rPr>
        <w:t>Test results</w:t>
      </w:r>
    </w:p>
    <w:p w14:paraId="666F20AE" w14:textId="77777777" w:rsidR="005A1EEC" w:rsidRPr="006170A0" w:rsidRDefault="005A1EEC" w:rsidP="005A1EEC">
      <w:pPr>
        <w:keepNext/>
        <w:widowControl/>
        <w:numPr>
          <w:ilvl w:val="1"/>
          <w:numId w:val="4"/>
        </w:numPr>
        <w:spacing w:before="240" w:after="0" w:line="240" w:lineRule="auto"/>
        <w:jc w:val="both"/>
        <w:outlineLvl w:val="1"/>
        <w:rPr>
          <w:rFonts w:eastAsia="Times New Roman"/>
          <w:b/>
          <w:sz w:val="24"/>
          <w:lang w:val="en-US" w:eastAsia="x-none"/>
        </w:rPr>
      </w:pPr>
      <w:r>
        <w:rPr>
          <w:rFonts w:eastAsia="Times New Roman"/>
          <w:b/>
          <w:sz w:val="24"/>
          <w:lang w:val="en-US" w:eastAsia="x-none"/>
        </w:rPr>
        <w:t>Static conditions</w:t>
      </w:r>
    </w:p>
    <w:p w14:paraId="50458DB9" w14:textId="77777777" w:rsidR="001B6EBE" w:rsidRDefault="001B6EBE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175ADC3C" w14:textId="62798C14" w:rsidR="0010051C" w:rsidRPr="00E6120F" w:rsidRDefault="0010051C" w:rsidP="0010051C">
      <w:r>
        <w:rPr>
          <w:rFonts w:eastAsia="Times New Roman" w:cs="Arial"/>
          <w:szCs w:val="22"/>
          <w:lang w:val="en-US"/>
        </w:rPr>
        <w:t>Similar to S4-</w:t>
      </w:r>
      <w:r w:rsidR="00AD6707">
        <w:rPr>
          <w:rFonts w:eastAsia="Times New Roman" w:cs="Arial"/>
          <w:szCs w:val="22"/>
          <w:lang w:val="en-US"/>
        </w:rPr>
        <w:t>160353</w:t>
      </w:r>
      <w:r>
        <w:rPr>
          <w:rFonts w:eastAsia="Times New Roman" w:cs="Arial"/>
          <w:szCs w:val="22"/>
          <w:lang w:val="en-US"/>
        </w:rPr>
        <w:t xml:space="preserve">, </w:t>
      </w:r>
      <w:r>
        <w:t xml:space="preserve">the delay figures are reported here as the downlink delay (receiving side) after compensation of the measurement system delay. </w:t>
      </w:r>
      <w:r w:rsidRPr="00E6120F">
        <w:t xml:space="preserve">Table 1 </w:t>
      </w:r>
      <w:r>
        <w:t>gives</w:t>
      </w:r>
      <w:r w:rsidRPr="00E6120F">
        <w:t xml:space="preserve"> the results f</w:t>
      </w:r>
      <w:r w:rsidR="00647FF1">
        <w:t>or the used device</w:t>
      </w:r>
      <w:r w:rsidRPr="00E6120F">
        <w:t>.</w:t>
      </w:r>
      <w:r>
        <w:t xml:space="preserve"> </w:t>
      </w:r>
    </w:p>
    <w:p w14:paraId="13BF9E1A" w14:textId="77777777" w:rsidR="005A1EEC" w:rsidRPr="0010051C" w:rsidRDefault="005A1EEC" w:rsidP="006170A0">
      <w:pPr>
        <w:spacing w:before="40" w:after="0"/>
        <w:rPr>
          <w:rFonts w:eastAsia="Times New Roman" w:cs="Arial"/>
          <w:szCs w:val="22"/>
        </w:rPr>
      </w:pPr>
    </w:p>
    <w:p w14:paraId="3920F6AE" w14:textId="421EA303" w:rsidR="005A1EEC" w:rsidRDefault="00647FF1" w:rsidP="005A1EEC">
      <w:pPr>
        <w:spacing w:before="40" w:after="0"/>
        <w:jc w:val="center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Table 1: </w:t>
      </w:r>
      <w:r w:rsidR="00776CD3">
        <w:rPr>
          <w:rFonts w:eastAsia="Times New Roman" w:cs="Arial"/>
          <w:szCs w:val="22"/>
          <w:lang w:val="en-US"/>
        </w:rPr>
        <w:t>Test results at 23.85</w:t>
      </w:r>
      <w:r w:rsidR="005A1EEC">
        <w:rPr>
          <w:rFonts w:eastAsia="Times New Roman" w:cs="Arial"/>
          <w:szCs w:val="22"/>
          <w:lang w:val="en-US"/>
        </w:rPr>
        <w:t xml:space="preserve"> </w:t>
      </w:r>
      <w:proofErr w:type="spellStart"/>
      <w:r w:rsidR="005A1EEC">
        <w:rPr>
          <w:rFonts w:eastAsia="Times New Roman" w:cs="Arial"/>
          <w:szCs w:val="22"/>
          <w:lang w:val="en-US"/>
        </w:rPr>
        <w:t>kbit</w:t>
      </w:r>
      <w:proofErr w:type="spellEnd"/>
      <w:r w:rsidR="005A1EEC">
        <w:rPr>
          <w:rFonts w:eastAsia="Times New Roman" w:cs="Arial"/>
          <w:szCs w:val="22"/>
          <w:lang w:val="en-US"/>
        </w:rPr>
        <w:t>/s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1483"/>
        <w:gridCol w:w="1433"/>
        <w:gridCol w:w="1483"/>
        <w:gridCol w:w="1433"/>
        <w:gridCol w:w="1483"/>
        <w:gridCol w:w="1433"/>
      </w:tblGrid>
      <w:tr w:rsidR="00776CD3" w14:paraId="3A79BBF4" w14:textId="77777777" w:rsidTr="00B70C23">
        <w:trPr>
          <w:trHeight w:val="404"/>
        </w:trPr>
        <w:tc>
          <w:tcPr>
            <w:tcW w:w="1446" w:type="dxa"/>
            <w:vMerge w:val="restart"/>
            <w:shd w:val="clear" w:color="auto" w:fill="auto"/>
            <w:vAlign w:val="center"/>
          </w:tcPr>
          <w:p w14:paraId="53C1555F" w14:textId="77777777" w:rsidR="00776CD3" w:rsidRDefault="00776CD3" w:rsidP="00B70C23">
            <w:pPr>
              <w:jc w:val="center"/>
            </w:pPr>
            <w:r>
              <w:t>Condition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AF50776" w14:textId="77777777" w:rsidR="00776CD3" w:rsidRDefault="00776CD3" w:rsidP="00B70C23">
            <w:pPr>
              <w:jc w:val="center"/>
            </w:pPr>
            <w:proofErr w:type="spellStart"/>
            <w:r>
              <w:t>DTX</w:t>
            </w:r>
            <w:proofErr w:type="spellEnd"/>
            <w:r>
              <w:t xml:space="preserve"> OFF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652C0D8F" w14:textId="77777777" w:rsidR="00776CD3" w:rsidRDefault="00776CD3" w:rsidP="00B70C23">
            <w:pPr>
              <w:jc w:val="center"/>
            </w:pPr>
            <w:proofErr w:type="spellStart"/>
            <w:r>
              <w:t>DTX</w:t>
            </w:r>
            <w:proofErr w:type="spellEnd"/>
            <w:r>
              <w:t xml:space="preserve"> ON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66112307" w14:textId="77777777" w:rsidR="00776CD3" w:rsidRDefault="00776CD3" w:rsidP="00B70C23">
            <w:pPr>
              <w:jc w:val="center"/>
            </w:pPr>
            <w:r>
              <w:t>Difference</w:t>
            </w:r>
          </w:p>
        </w:tc>
      </w:tr>
      <w:tr w:rsidR="00776CD3" w14:paraId="02DDAF39" w14:textId="77777777" w:rsidTr="00B70C23">
        <w:trPr>
          <w:trHeight w:val="161"/>
        </w:trPr>
        <w:tc>
          <w:tcPr>
            <w:tcW w:w="1446" w:type="dxa"/>
            <w:vMerge/>
            <w:shd w:val="clear" w:color="auto" w:fill="auto"/>
            <w:vAlign w:val="center"/>
          </w:tcPr>
          <w:p w14:paraId="6B2C5582" w14:textId="77777777" w:rsidR="00776CD3" w:rsidRDefault="00776CD3" w:rsidP="00B70C23">
            <w:pPr>
              <w:jc w:val="center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E345404" w14:textId="77777777" w:rsidR="00FB0DE9" w:rsidRDefault="00776CD3" w:rsidP="00B70C23">
            <w:pPr>
              <w:jc w:val="center"/>
            </w:pPr>
            <w:r>
              <w:t>Delay</w:t>
            </w:r>
          </w:p>
          <w:p w14:paraId="1ED93C36" w14:textId="4887EA59" w:rsidR="00776CD3" w:rsidRDefault="00776CD3" w:rsidP="00B70C23">
            <w:pPr>
              <w:jc w:val="center"/>
            </w:pPr>
            <w:r>
              <w:t>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EE7B152" w14:textId="77777777" w:rsidR="00776CD3" w:rsidRDefault="00776CD3" w:rsidP="00B70C23">
            <w:pPr>
              <w:jc w:val="center"/>
            </w:pPr>
            <w:r>
              <w:t>MOS-</w:t>
            </w:r>
            <w:proofErr w:type="spellStart"/>
            <w:r>
              <w:t>LQO</w:t>
            </w:r>
            <w:proofErr w:type="spellEnd"/>
            <w:r>
              <w:t xml:space="preserve"> (avg.)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36383E" w14:textId="77777777" w:rsidR="00FB0DE9" w:rsidRDefault="00776CD3" w:rsidP="00B70C23">
            <w:pPr>
              <w:jc w:val="center"/>
            </w:pPr>
            <w:r>
              <w:t>Delay</w:t>
            </w:r>
          </w:p>
          <w:p w14:paraId="698A5820" w14:textId="3818692E" w:rsidR="00776CD3" w:rsidRDefault="00776CD3" w:rsidP="00B70C23">
            <w:pPr>
              <w:jc w:val="center"/>
            </w:pPr>
            <w:r>
              <w:t>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B63AC72" w14:textId="77777777" w:rsidR="00776CD3" w:rsidRDefault="00776CD3" w:rsidP="00B70C23">
            <w:pPr>
              <w:jc w:val="center"/>
            </w:pPr>
            <w:r>
              <w:t>MOS-</w:t>
            </w:r>
            <w:proofErr w:type="spellStart"/>
            <w:r>
              <w:t>LQO</w:t>
            </w:r>
            <w:proofErr w:type="spellEnd"/>
            <w:r>
              <w:t xml:space="preserve"> (avg.)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87EE91" w14:textId="77777777" w:rsidR="00FB0DE9" w:rsidRDefault="00776CD3" w:rsidP="00B70C23">
            <w:pPr>
              <w:jc w:val="center"/>
            </w:pPr>
            <w:r>
              <w:t>Delay</w:t>
            </w:r>
          </w:p>
          <w:p w14:paraId="39DB960A" w14:textId="48D7F6E2" w:rsidR="00776CD3" w:rsidRDefault="00776CD3" w:rsidP="00B70C23">
            <w:pPr>
              <w:jc w:val="center"/>
            </w:pPr>
            <w:r>
              <w:t>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817C497" w14:textId="77777777" w:rsidR="00776CD3" w:rsidRDefault="00776CD3" w:rsidP="00B70C23">
            <w:pPr>
              <w:jc w:val="center"/>
            </w:pPr>
            <w:r>
              <w:t>MOS-</w:t>
            </w:r>
            <w:proofErr w:type="spellStart"/>
            <w:r>
              <w:t>LQO</w:t>
            </w:r>
            <w:proofErr w:type="spellEnd"/>
            <w:r>
              <w:t xml:space="preserve"> (avg.)</w:t>
            </w:r>
          </w:p>
        </w:tc>
      </w:tr>
      <w:tr w:rsidR="00776CD3" w:rsidRPr="0010051C" w14:paraId="75FFA093" w14:textId="77777777" w:rsidTr="00B70C23">
        <w:trPr>
          <w:trHeight w:val="426"/>
        </w:trPr>
        <w:tc>
          <w:tcPr>
            <w:tcW w:w="1446" w:type="dxa"/>
            <w:shd w:val="clear" w:color="auto" w:fill="auto"/>
            <w:vAlign w:val="center"/>
          </w:tcPr>
          <w:p w14:paraId="0D97D36F" w14:textId="77777777" w:rsidR="00776CD3" w:rsidRDefault="00776CD3" w:rsidP="00B70C23">
            <w:pPr>
              <w:jc w:val="center"/>
            </w:pPr>
            <w:r>
              <w:t>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9705DF" w14:textId="77777777" w:rsidR="00776CD3" w:rsidRDefault="00776CD3" w:rsidP="00B70C23">
            <w:pPr>
              <w:jc w:val="center"/>
            </w:pPr>
            <w:r>
              <w:t>-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0C8FD81" w14:textId="77777777" w:rsidR="00776CD3" w:rsidRDefault="00776CD3" w:rsidP="00B70C23">
            <w:pPr>
              <w:jc w:val="center"/>
            </w:pPr>
            <w:r>
              <w:t>3,8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B1E7E6" w14:textId="77777777" w:rsidR="00776CD3" w:rsidRDefault="00776CD3" w:rsidP="00B70C23">
            <w:pPr>
              <w:jc w:val="center"/>
            </w:pPr>
            <w:r>
              <w:t>-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91A3892" w14:textId="77777777" w:rsidR="00776CD3" w:rsidRDefault="00776CD3" w:rsidP="00B70C23">
            <w:pPr>
              <w:jc w:val="center"/>
            </w:pPr>
            <w:r>
              <w:t>3,8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DF9326B" w14:textId="77777777" w:rsidR="00776CD3" w:rsidRPr="0010051C" w:rsidRDefault="00776CD3" w:rsidP="00B70C23">
            <w:pPr>
              <w:jc w:val="right"/>
            </w:pPr>
            <w: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C103CF6" w14:textId="77777777" w:rsidR="00776CD3" w:rsidRPr="0010051C" w:rsidRDefault="00776CD3" w:rsidP="00B70C23">
            <w:pPr>
              <w:jc w:val="right"/>
            </w:pPr>
            <w:r>
              <w:t>0</w:t>
            </w:r>
          </w:p>
        </w:tc>
      </w:tr>
      <w:tr w:rsidR="00776CD3" w:rsidRPr="0010051C" w14:paraId="0A93B205" w14:textId="77777777" w:rsidTr="00B70C23">
        <w:trPr>
          <w:trHeight w:val="404"/>
        </w:trPr>
        <w:tc>
          <w:tcPr>
            <w:tcW w:w="1446" w:type="dxa"/>
            <w:shd w:val="clear" w:color="auto" w:fill="auto"/>
            <w:vAlign w:val="center"/>
          </w:tcPr>
          <w:p w14:paraId="6AC0273A" w14:textId="77777777" w:rsidR="00776CD3" w:rsidRDefault="00776CD3" w:rsidP="00B70C23">
            <w:pPr>
              <w:jc w:val="center"/>
            </w:pPr>
            <w:r>
              <w:t>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ADD7C6" w14:textId="77777777" w:rsidR="00776CD3" w:rsidRDefault="00776CD3" w:rsidP="00B70C23">
            <w:pPr>
              <w:jc w:val="center"/>
            </w:pPr>
            <w:r>
              <w:t>87,2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03BC2DC" w14:textId="77777777" w:rsidR="00776CD3" w:rsidRDefault="00776CD3" w:rsidP="00B70C23">
            <w:pPr>
              <w:jc w:val="center"/>
            </w:pPr>
            <w:r>
              <w:t>3,7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AF5C65" w14:textId="77777777" w:rsidR="00776CD3" w:rsidRDefault="00776CD3" w:rsidP="00B70C23">
            <w:pPr>
              <w:jc w:val="center"/>
            </w:pPr>
            <w:r>
              <w:t>99,3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5786CE0" w14:textId="77777777" w:rsidR="00776CD3" w:rsidRDefault="00776CD3" w:rsidP="00B70C23">
            <w:pPr>
              <w:jc w:val="center"/>
            </w:pPr>
            <w:r>
              <w:t>3,6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7F5B394" w14:textId="77777777" w:rsidR="00776CD3" w:rsidRPr="0010051C" w:rsidRDefault="00776CD3" w:rsidP="00B70C23">
            <w:pPr>
              <w:jc w:val="right"/>
            </w:pPr>
            <w:r>
              <w:t>-12,1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7F70550" w14:textId="77777777" w:rsidR="00776CD3" w:rsidRPr="0010051C" w:rsidRDefault="00776CD3" w:rsidP="00B70C23">
            <w:pPr>
              <w:jc w:val="right"/>
            </w:pPr>
            <w:r w:rsidRPr="0010051C">
              <w:t>0</w:t>
            </w:r>
            <w:r>
              <w:t>,1</w:t>
            </w:r>
          </w:p>
        </w:tc>
      </w:tr>
      <w:tr w:rsidR="00776CD3" w:rsidRPr="0010051C" w14:paraId="5BDE7368" w14:textId="77777777" w:rsidTr="00B70C23">
        <w:trPr>
          <w:trHeight w:val="404"/>
        </w:trPr>
        <w:tc>
          <w:tcPr>
            <w:tcW w:w="1446" w:type="dxa"/>
            <w:shd w:val="clear" w:color="auto" w:fill="auto"/>
            <w:vAlign w:val="center"/>
          </w:tcPr>
          <w:p w14:paraId="5F212921" w14:textId="77777777" w:rsidR="00776CD3" w:rsidRDefault="00776CD3" w:rsidP="00B70C23">
            <w:pPr>
              <w:jc w:val="center"/>
            </w:pPr>
            <w:r>
              <w:t>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33C37D" w14:textId="77777777" w:rsidR="00776CD3" w:rsidRDefault="00776CD3" w:rsidP="00B70C23">
            <w:pPr>
              <w:jc w:val="center"/>
            </w:pPr>
            <w:r>
              <w:t>146,3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ADF467C" w14:textId="77777777" w:rsidR="00776CD3" w:rsidRDefault="00776CD3" w:rsidP="00B70C23">
            <w:pPr>
              <w:jc w:val="center"/>
            </w:pPr>
            <w:r>
              <w:t>3,6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9FE61A" w14:textId="77777777" w:rsidR="00776CD3" w:rsidRDefault="00776CD3" w:rsidP="00B70C23">
            <w:pPr>
              <w:jc w:val="center"/>
            </w:pPr>
            <w:r>
              <w:t>120,5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B4B523C" w14:textId="77777777" w:rsidR="00776CD3" w:rsidRDefault="00776CD3" w:rsidP="00B70C23">
            <w:pPr>
              <w:jc w:val="center"/>
            </w:pPr>
            <w:r>
              <w:t>3,6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39E72A7" w14:textId="77777777" w:rsidR="00776CD3" w:rsidRPr="0010051C" w:rsidRDefault="00776CD3" w:rsidP="00B70C23">
            <w:pPr>
              <w:jc w:val="right"/>
            </w:pPr>
            <w:r>
              <w:t>25,8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0A16CF9" w14:textId="77777777" w:rsidR="00776CD3" w:rsidRPr="0010051C" w:rsidRDefault="00776CD3" w:rsidP="00B70C23">
            <w:pPr>
              <w:jc w:val="right"/>
            </w:pPr>
            <w:r w:rsidRPr="0010051C">
              <w:t>0</w:t>
            </w:r>
          </w:p>
        </w:tc>
      </w:tr>
      <w:tr w:rsidR="00776CD3" w:rsidRPr="0010051C" w14:paraId="05974D47" w14:textId="77777777" w:rsidTr="00B70C23">
        <w:trPr>
          <w:trHeight w:val="404"/>
        </w:trPr>
        <w:tc>
          <w:tcPr>
            <w:tcW w:w="1446" w:type="dxa"/>
            <w:shd w:val="clear" w:color="auto" w:fill="auto"/>
            <w:vAlign w:val="center"/>
          </w:tcPr>
          <w:p w14:paraId="7FFE4CA5" w14:textId="77777777" w:rsidR="00776CD3" w:rsidRDefault="00776CD3" w:rsidP="00B70C23">
            <w:pPr>
              <w:jc w:val="center"/>
            </w:pPr>
            <w:r>
              <w:t>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CF5D69" w14:textId="77777777" w:rsidR="00776CD3" w:rsidRDefault="00776CD3" w:rsidP="00B70C23">
            <w:pPr>
              <w:jc w:val="center"/>
            </w:pPr>
            <w:r>
              <w:t>150,4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33F6E93" w14:textId="77777777" w:rsidR="00776CD3" w:rsidRDefault="00776CD3" w:rsidP="00B70C23">
            <w:pPr>
              <w:jc w:val="center"/>
            </w:pPr>
            <w:r>
              <w:t>3,3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81A052" w14:textId="77777777" w:rsidR="00776CD3" w:rsidRDefault="00776CD3" w:rsidP="00B70C23">
            <w:pPr>
              <w:jc w:val="center"/>
            </w:pPr>
            <w:r>
              <w:t>130,4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EF035FF" w14:textId="77777777" w:rsidR="00776CD3" w:rsidRDefault="00776CD3" w:rsidP="00B70C23">
            <w:pPr>
              <w:jc w:val="center"/>
            </w:pPr>
            <w:r>
              <w:t>3,3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05437B4" w14:textId="77777777" w:rsidR="00776CD3" w:rsidRPr="0010051C" w:rsidRDefault="00776CD3" w:rsidP="00B70C23">
            <w:pPr>
              <w:jc w:val="right"/>
            </w:pPr>
            <w:r>
              <w:t>20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9E9B37B" w14:textId="77777777" w:rsidR="00776CD3" w:rsidRPr="0010051C" w:rsidRDefault="00776CD3" w:rsidP="00B70C23">
            <w:pPr>
              <w:jc w:val="right"/>
            </w:pPr>
            <w:r w:rsidRPr="0010051C">
              <w:t>0</w:t>
            </w:r>
          </w:p>
        </w:tc>
      </w:tr>
    </w:tbl>
    <w:p w14:paraId="770BCD93" w14:textId="77777777" w:rsidR="005A1EEC" w:rsidRDefault="005A1EEC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1ADA89D3" w14:textId="3EFB8F9D" w:rsidR="00225A3C" w:rsidRDefault="00423279" w:rsidP="006170A0">
      <w:pPr>
        <w:spacing w:before="40" w:after="0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>The differenc</w:t>
      </w:r>
      <w:r w:rsidR="00AD6707">
        <w:rPr>
          <w:rFonts w:eastAsia="Times New Roman" w:cs="Arial"/>
          <w:szCs w:val="22"/>
          <w:lang w:val="en-US"/>
        </w:rPr>
        <w:t>es in MOS-</w:t>
      </w:r>
      <w:proofErr w:type="spellStart"/>
      <w:r w:rsidR="00AD6707">
        <w:rPr>
          <w:rFonts w:eastAsia="Times New Roman" w:cs="Arial"/>
          <w:szCs w:val="22"/>
          <w:lang w:val="en-US"/>
        </w:rPr>
        <w:t>LQO</w:t>
      </w:r>
      <w:proofErr w:type="spellEnd"/>
      <w:r w:rsidR="00AD6707">
        <w:rPr>
          <w:rFonts w:eastAsia="Times New Roman" w:cs="Arial"/>
          <w:szCs w:val="22"/>
          <w:lang w:val="en-US"/>
        </w:rPr>
        <w:t xml:space="preserve"> scores are small; </w:t>
      </w:r>
      <w:r>
        <w:rPr>
          <w:rFonts w:eastAsia="Times New Roman" w:cs="Arial"/>
          <w:szCs w:val="22"/>
          <w:lang w:val="en-US"/>
        </w:rPr>
        <w:t xml:space="preserve">the </w:t>
      </w:r>
      <w:proofErr w:type="spellStart"/>
      <w:r>
        <w:rPr>
          <w:rFonts w:eastAsia="Times New Roman" w:cs="Arial"/>
          <w:szCs w:val="22"/>
          <w:lang w:val="en-US"/>
        </w:rPr>
        <w:t>DTX</w:t>
      </w:r>
      <w:proofErr w:type="spellEnd"/>
      <w:r>
        <w:rPr>
          <w:rFonts w:eastAsia="Times New Roman" w:cs="Arial"/>
          <w:szCs w:val="22"/>
          <w:lang w:val="en-US"/>
        </w:rPr>
        <w:t xml:space="preserve"> mode </w:t>
      </w:r>
      <w:r w:rsidR="00AD6707">
        <w:rPr>
          <w:rFonts w:eastAsia="Times New Roman" w:cs="Arial"/>
          <w:szCs w:val="22"/>
          <w:lang w:val="en-US"/>
        </w:rPr>
        <w:t>does not seem</w:t>
      </w:r>
      <w:r>
        <w:rPr>
          <w:rFonts w:eastAsia="Times New Roman" w:cs="Arial"/>
          <w:szCs w:val="22"/>
          <w:lang w:val="en-US"/>
        </w:rPr>
        <w:t xml:space="preserve"> to have </w:t>
      </w:r>
      <w:r w:rsidR="00AD6707">
        <w:rPr>
          <w:rFonts w:eastAsia="Times New Roman" w:cs="Arial"/>
          <w:szCs w:val="22"/>
          <w:lang w:val="en-US"/>
        </w:rPr>
        <w:t>a significant</w:t>
      </w:r>
      <w:r>
        <w:rPr>
          <w:rFonts w:eastAsia="Times New Roman" w:cs="Arial"/>
          <w:szCs w:val="22"/>
          <w:lang w:val="en-US"/>
        </w:rPr>
        <w:t xml:space="preserve"> influence on the measured delay.</w:t>
      </w:r>
    </w:p>
    <w:p w14:paraId="348A8236" w14:textId="77777777" w:rsidR="00423279" w:rsidRDefault="00423279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40B212BB" w14:textId="77777777" w:rsidR="00423279" w:rsidRDefault="00423279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3FBECB31" w14:textId="77777777" w:rsidR="00AD6707" w:rsidRDefault="00AD6707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1585F5E3" w14:textId="77777777" w:rsidR="00AD6707" w:rsidRDefault="00AD6707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4F36CC32" w14:textId="77777777" w:rsidR="00AD6707" w:rsidRDefault="00AD6707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53D4FCFF" w14:textId="77777777" w:rsidR="00AD6707" w:rsidRDefault="00AD6707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2CFAA46B" w14:textId="77777777" w:rsidR="00AD6707" w:rsidRDefault="00AD6707" w:rsidP="006170A0">
      <w:pPr>
        <w:spacing w:before="40" w:after="0"/>
        <w:rPr>
          <w:rFonts w:eastAsia="Times New Roman" w:cs="Arial"/>
          <w:szCs w:val="22"/>
          <w:lang w:val="en-US"/>
        </w:rPr>
      </w:pPr>
    </w:p>
    <w:p w14:paraId="0A8563DB" w14:textId="24EF0FC6" w:rsidR="00423279" w:rsidRDefault="00423279" w:rsidP="006170A0">
      <w:pPr>
        <w:spacing w:before="40" w:after="0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>Figure 2 show</w:t>
      </w:r>
      <w:r w:rsidR="00AD6707">
        <w:rPr>
          <w:rFonts w:eastAsia="Times New Roman" w:cs="Arial"/>
          <w:szCs w:val="22"/>
          <w:lang w:val="en-US"/>
        </w:rPr>
        <w:t>s</w:t>
      </w:r>
      <w:r>
        <w:rPr>
          <w:rFonts w:eastAsia="Times New Roman" w:cs="Arial"/>
          <w:szCs w:val="22"/>
          <w:lang w:val="en-US"/>
        </w:rPr>
        <w:t xml:space="preserve"> the delay variation over time (per 4-s sentence) for the 160s test sequence.</w:t>
      </w:r>
      <w:r w:rsidR="00AD6707">
        <w:rPr>
          <w:rFonts w:eastAsia="Times New Roman" w:cs="Arial"/>
          <w:szCs w:val="22"/>
          <w:lang w:val="en-US"/>
        </w:rPr>
        <w:t xml:space="preserve"> </w:t>
      </w:r>
      <w:r w:rsidR="009C230E">
        <w:rPr>
          <w:rFonts w:eastAsia="Times New Roman" w:cs="Arial"/>
          <w:szCs w:val="22"/>
          <w:lang w:val="en-US"/>
        </w:rPr>
        <w:t xml:space="preserve">Delay per sentence has more variability when </w:t>
      </w:r>
      <w:proofErr w:type="spellStart"/>
      <w:r w:rsidR="009C230E">
        <w:rPr>
          <w:rFonts w:eastAsia="Times New Roman" w:cs="Arial"/>
          <w:szCs w:val="22"/>
          <w:lang w:val="en-US"/>
        </w:rPr>
        <w:t>DTX</w:t>
      </w:r>
      <w:proofErr w:type="spellEnd"/>
      <w:r w:rsidR="009C230E">
        <w:rPr>
          <w:rFonts w:eastAsia="Times New Roman" w:cs="Arial"/>
          <w:szCs w:val="22"/>
          <w:lang w:val="en-US"/>
        </w:rPr>
        <w:t xml:space="preserve"> is enabled. </w:t>
      </w:r>
    </w:p>
    <w:p w14:paraId="6791A3B3" w14:textId="77777777" w:rsidR="00423279" w:rsidRDefault="00423279" w:rsidP="00423279">
      <w:pPr>
        <w:spacing w:before="40" w:after="0"/>
        <w:jc w:val="center"/>
        <w:rPr>
          <w:rFonts w:eastAsia="Times New Roman" w:cs="Arial"/>
          <w:szCs w:val="22"/>
          <w:lang w:val="en-US"/>
        </w:rPr>
      </w:pPr>
    </w:p>
    <w:p w14:paraId="5941F061" w14:textId="77777777" w:rsidR="00423279" w:rsidRDefault="00423279" w:rsidP="00423279">
      <w:pPr>
        <w:spacing w:before="40" w:after="0"/>
        <w:jc w:val="center"/>
        <w:rPr>
          <w:rFonts w:eastAsia="Times New Roman" w:cs="Arial"/>
          <w:szCs w:val="22"/>
          <w:lang w:val="en-US"/>
        </w:rPr>
      </w:pPr>
    </w:p>
    <w:p w14:paraId="51AF97B9" w14:textId="127D17A5" w:rsidR="00423279" w:rsidRDefault="00776CD3" w:rsidP="00423279">
      <w:pPr>
        <w:spacing w:before="40" w:after="0"/>
        <w:jc w:val="center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noProof/>
          <w:lang w:val="fr-FR" w:eastAsia="fr-FR"/>
        </w:rPr>
        <w:drawing>
          <wp:inline distT="0" distB="0" distL="0" distR="0" wp14:anchorId="7C0668D8" wp14:editId="0EDB564F">
            <wp:extent cx="6237922" cy="3906228"/>
            <wp:effectExtent l="0" t="0" r="10795" b="571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phone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4" t="4462" r="9018"/>
                    <a:stretch/>
                  </pic:blipFill>
                  <pic:spPr bwMode="auto">
                    <a:xfrm>
                      <a:off x="0" y="0"/>
                      <a:ext cx="6240245" cy="39076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BC5191" w14:textId="793781B9" w:rsidR="00AD6707" w:rsidRDefault="00AD6707" w:rsidP="00AD6707">
      <w:pPr>
        <w:spacing w:before="40" w:after="0"/>
        <w:jc w:val="center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Figure 2: Delay variation for </w:t>
      </w:r>
      <w:proofErr w:type="spellStart"/>
      <w:r>
        <w:rPr>
          <w:rFonts w:eastAsia="Times New Roman" w:cs="Arial"/>
          <w:szCs w:val="22"/>
          <w:lang w:val="en-US"/>
        </w:rPr>
        <w:t>DUT</w:t>
      </w:r>
      <w:proofErr w:type="spellEnd"/>
      <w:r>
        <w:rPr>
          <w:rFonts w:eastAsia="Times New Roman" w:cs="Arial"/>
          <w:szCs w:val="22"/>
          <w:lang w:val="en-US"/>
        </w:rPr>
        <w:t xml:space="preserve"> A.</w:t>
      </w:r>
    </w:p>
    <w:p w14:paraId="764D5312" w14:textId="77777777" w:rsidR="00AD6707" w:rsidRDefault="00AD6707" w:rsidP="00423279">
      <w:pPr>
        <w:spacing w:before="40" w:after="0"/>
        <w:jc w:val="center"/>
        <w:rPr>
          <w:rFonts w:eastAsia="Times New Roman" w:cs="Arial"/>
          <w:szCs w:val="22"/>
          <w:lang w:val="en-US"/>
        </w:rPr>
      </w:pPr>
    </w:p>
    <w:p w14:paraId="0F78CF7B" w14:textId="77777777" w:rsidR="00AD6707" w:rsidRDefault="00AD6707" w:rsidP="00423279">
      <w:pPr>
        <w:spacing w:before="40" w:after="0"/>
        <w:jc w:val="center"/>
        <w:rPr>
          <w:rFonts w:eastAsia="Times New Roman" w:cs="Arial"/>
          <w:szCs w:val="22"/>
          <w:lang w:val="en-US"/>
        </w:rPr>
      </w:pPr>
    </w:p>
    <w:p w14:paraId="585C6FEB" w14:textId="77777777" w:rsidR="00E20102" w:rsidRDefault="001B6EBE" w:rsidP="00E20102">
      <w:pPr>
        <w:keepNext/>
        <w:widowControl/>
        <w:numPr>
          <w:ilvl w:val="0"/>
          <w:numId w:val="4"/>
        </w:numPr>
        <w:spacing w:before="240" w:after="0" w:line="240" w:lineRule="auto"/>
        <w:jc w:val="both"/>
        <w:outlineLvl w:val="1"/>
        <w:rPr>
          <w:rFonts w:eastAsia="Times New Roman"/>
          <w:b/>
          <w:sz w:val="24"/>
          <w:lang w:val="en-US" w:eastAsia="x-none"/>
        </w:rPr>
      </w:pPr>
      <w:r>
        <w:rPr>
          <w:rFonts w:eastAsia="Times New Roman"/>
          <w:b/>
          <w:sz w:val="24"/>
          <w:lang w:val="en-US" w:eastAsia="x-none"/>
        </w:rPr>
        <w:t>Conclusion</w:t>
      </w:r>
    </w:p>
    <w:p w14:paraId="71132C70" w14:textId="4D2FDB55" w:rsidR="00AD6707" w:rsidRPr="009C230E" w:rsidRDefault="00AD6707" w:rsidP="00B80150">
      <w:pPr>
        <w:keepNext/>
        <w:widowControl/>
        <w:spacing w:before="240" w:after="0" w:line="240" w:lineRule="auto"/>
        <w:jc w:val="both"/>
        <w:outlineLvl w:val="1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This contribution reported test results to check the influence of </w:t>
      </w:r>
      <w:proofErr w:type="spellStart"/>
      <w:r>
        <w:rPr>
          <w:rFonts w:eastAsia="Times New Roman" w:cs="Arial"/>
          <w:szCs w:val="22"/>
          <w:lang w:val="en-US"/>
        </w:rPr>
        <w:t>DTX</w:t>
      </w:r>
      <w:proofErr w:type="spellEnd"/>
      <w:r>
        <w:rPr>
          <w:rFonts w:eastAsia="Times New Roman" w:cs="Arial"/>
          <w:szCs w:val="22"/>
          <w:lang w:val="en-US"/>
        </w:rPr>
        <w:t xml:space="preserve"> enabled or disabled in the case of </w:t>
      </w:r>
      <w:bookmarkStart w:id="0" w:name="_GoBack"/>
      <w:bookmarkEnd w:id="0"/>
      <w:r>
        <w:rPr>
          <w:rFonts w:eastAsia="Times New Roman" w:cs="Arial"/>
          <w:szCs w:val="22"/>
          <w:lang w:val="en-US"/>
        </w:rPr>
        <w:t>packet delay and loss profiles in wideband.</w:t>
      </w:r>
      <w:r w:rsidR="009C230E">
        <w:rPr>
          <w:rFonts w:eastAsia="Times New Roman" w:cs="Arial"/>
          <w:szCs w:val="22"/>
          <w:lang w:val="en-US"/>
        </w:rPr>
        <w:t xml:space="preserve"> Tests results were provided for one </w:t>
      </w:r>
      <w:proofErr w:type="spellStart"/>
      <w:r w:rsidR="009C230E">
        <w:rPr>
          <w:rFonts w:eastAsia="Times New Roman" w:cs="Arial"/>
          <w:szCs w:val="22"/>
          <w:lang w:val="en-US"/>
        </w:rPr>
        <w:t>DUT</w:t>
      </w:r>
      <w:proofErr w:type="spellEnd"/>
      <w:r w:rsidR="009C230E">
        <w:rPr>
          <w:rFonts w:eastAsia="Times New Roman" w:cs="Arial"/>
          <w:szCs w:val="22"/>
          <w:lang w:val="en-US"/>
        </w:rPr>
        <w:t xml:space="preserve"> in handset mode and </w:t>
      </w:r>
      <w:proofErr w:type="spellStart"/>
      <w:r w:rsidR="009C230E">
        <w:rPr>
          <w:rFonts w:eastAsia="Times New Roman" w:cs="Arial"/>
          <w:szCs w:val="22"/>
          <w:lang w:val="en-US"/>
        </w:rPr>
        <w:t>LTE</w:t>
      </w:r>
      <w:proofErr w:type="spellEnd"/>
      <w:r w:rsidR="009C230E">
        <w:rPr>
          <w:rFonts w:eastAsia="Times New Roman" w:cs="Arial"/>
          <w:szCs w:val="22"/>
          <w:lang w:val="en-US"/>
        </w:rPr>
        <w:t xml:space="preserve"> radio access.</w:t>
      </w:r>
    </w:p>
    <w:p w14:paraId="014BC277" w14:textId="73B75E60" w:rsidR="00CD65BA" w:rsidRDefault="00776CD3" w:rsidP="006170A0">
      <w:pPr>
        <w:spacing w:before="40" w:after="0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>Based on the results reported to SA4</w:t>
      </w:r>
      <w:r w:rsidR="00B70C23">
        <w:rPr>
          <w:rFonts w:eastAsia="Times New Roman" w:cs="Arial"/>
          <w:szCs w:val="22"/>
          <w:lang w:val="en-US"/>
        </w:rPr>
        <w:t xml:space="preserve"> (including S4-160353)</w:t>
      </w:r>
      <w:r>
        <w:rPr>
          <w:rFonts w:eastAsia="Times New Roman" w:cs="Arial"/>
          <w:szCs w:val="22"/>
          <w:lang w:val="en-US"/>
        </w:rPr>
        <w:t xml:space="preserve">, the Source agrees that </w:t>
      </w:r>
      <w:proofErr w:type="spellStart"/>
      <w:r>
        <w:rPr>
          <w:rFonts w:eastAsia="Times New Roman" w:cs="Arial"/>
          <w:szCs w:val="22"/>
          <w:lang w:val="en-US"/>
        </w:rPr>
        <w:t>DTX</w:t>
      </w:r>
      <w:proofErr w:type="spellEnd"/>
      <w:r>
        <w:rPr>
          <w:rFonts w:eastAsia="Times New Roman" w:cs="Arial"/>
          <w:szCs w:val="22"/>
          <w:lang w:val="en-US"/>
        </w:rPr>
        <w:t xml:space="preserve"> enabled can be used for </w:t>
      </w:r>
      <w:proofErr w:type="spellStart"/>
      <w:r>
        <w:rPr>
          <w:rFonts w:eastAsia="Times New Roman" w:cs="Arial"/>
          <w:szCs w:val="22"/>
          <w:lang w:val="en-US"/>
        </w:rPr>
        <w:t>LTE</w:t>
      </w:r>
      <w:proofErr w:type="spellEnd"/>
      <w:r>
        <w:rPr>
          <w:rFonts w:eastAsia="Times New Roman" w:cs="Arial"/>
          <w:szCs w:val="22"/>
          <w:lang w:val="en-US"/>
        </w:rPr>
        <w:t xml:space="preserve"> </w:t>
      </w:r>
      <w:proofErr w:type="spellStart"/>
      <w:r>
        <w:rPr>
          <w:rFonts w:eastAsia="Times New Roman" w:cs="Arial"/>
          <w:szCs w:val="22"/>
          <w:lang w:val="en-US"/>
        </w:rPr>
        <w:t>UE</w:t>
      </w:r>
      <w:proofErr w:type="spellEnd"/>
      <w:r>
        <w:rPr>
          <w:rFonts w:eastAsia="Times New Roman" w:cs="Arial"/>
          <w:szCs w:val="22"/>
          <w:lang w:val="en-US"/>
        </w:rPr>
        <w:t xml:space="preserve"> delay testing with </w:t>
      </w:r>
      <w:r w:rsidRPr="00776CD3">
        <w:rPr>
          <w:rFonts w:eastAsia="Times New Roman" w:cs="Arial"/>
          <w:szCs w:val="22"/>
          <w:lang w:val="en-US"/>
        </w:rPr>
        <w:t>packet delay and loss profiles.</w:t>
      </w:r>
    </w:p>
    <w:p w14:paraId="5270028E" w14:textId="77777777" w:rsidR="00CD65BA" w:rsidRDefault="00CD65BA" w:rsidP="006170A0">
      <w:pPr>
        <w:tabs>
          <w:tab w:val="left" w:pos="426"/>
          <w:tab w:val="left" w:pos="6379"/>
        </w:tabs>
        <w:spacing w:before="120" w:after="0" w:line="240" w:lineRule="auto"/>
        <w:rPr>
          <w:rFonts w:eastAsia="Times New Roman" w:cs="Arial"/>
          <w:lang w:val="en-US"/>
        </w:rPr>
      </w:pPr>
    </w:p>
    <w:sectPr w:rsidR="00CD65BA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FF4AA" w14:textId="77777777" w:rsidR="00B70C23" w:rsidRDefault="00B70C23">
      <w:r>
        <w:separator/>
      </w:r>
    </w:p>
  </w:endnote>
  <w:endnote w:type="continuationSeparator" w:id="0">
    <w:p w14:paraId="16A14D8B" w14:textId="77777777" w:rsidR="00B70C23" w:rsidRDefault="00B7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4E0E6" w14:textId="77777777" w:rsidR="00B70C23" w:rsidRDefault="00B70C2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C47D74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C47D74">
      <w:rPr>
        <w:rStyle w:val="Numrodepage"/>
        <w:b/>
        <w:noProof/>
        <w:sz w:val="18"/>
      </w:rPr>
      <w:t>3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9BAA5" w14:textId="77777777" w:rsidR="00B70C23" w:rsidRDefault="00B70C2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C47D74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C47D74">
      <w:rPr>
        <w:rStyle w:val="Numrodepage"/>
        <w:b/>
        <w:noProof/>
        <w:sz w:val="18"/>
      </w:rPr>
      <w:t>3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6E487" w14:textId="77777777" w:rsidR="00B70C23" w:rsidRDefault="00B70C23">
      <w:r>
        <w:separator/>
      </w:r>
    </w:p>
  </w:footnote>
  <w:footnote w:type="continuationSeparator" w:id="0">
    <w:p w14:paraId="30ED0FA1" w14:textId="77777777" w:rsidR="00B70C23" w:rsidRDefault="00B70C2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4FF73" w14:textId="77777777" w:rsidR="00B70C23" w:rsidRDefault="00B70C23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67746" w14:textId="7797BDB6" w:rsidR="00B70C23" w:rsidRPr="006D0105" w:rsidRDefault="00B70C23" w:rsidP="003531E3">
    <w:pPr>
      <w:tabs>
        <w:tab w:val="right" w:pos="9356"/>
      </w:tabs>
      <w:spacing w:after="0"/>
      <w:rPr>
        <w:rFonts w:cs="Arial"/>
        <w:b/>
        <w:i/>
        <w:sz w:val="20"/>
      </w:rPr>
    </w:pPr>
    <w:proofErr w:type="spellStart"/>
    <w:r w:rsidRPr="006D0105">
      <w:rPr>
        <w:rFonts w:cs="Arial"/>
        <w:sz w:val="20"/>
        <w:lang w:val="en-US"/>
      </w:rPr>
      <w:t>TSG</w:t>
    </w:r>
    <w:proofErr w:type="spellEnd"/>
    <w:r w:rsidRPr="006D0105">
      <w:rPr>
        <w:rFonts w:cs="Arial"/>
        <w:sz w:val="20"/>
        <w:lang w:val="en-US"/>
      </w:rPr>
      <w:t xml:space="preserve"> SA4#8</w:t>
    </w:r>
    <w:r>
      <w:rPr>
        <w:rFonts w:cs="Arial"/>
        <w:sz w:val="20"/>
        <w:lang w:val="en-US"/>
      </w:rPr>
      <w:t>8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 w:rsidRPr="006D0105">
      <w:rPr>
        <w:rFonts w:cs="Arial"/>
        <w:b/>
        <w:i/>
        <w:sz w:val="28"/>
        <w:szCs w:val="28"/>
      </w:rPr>
      <w:t>Tdoc</w:t>
    </w:r>
    <w:proofErr w:type="spellEnd"/>
    <w:r w:rsidRPr="006D0105">
      <w:rPr>
        <w:rFonts w:cs="Arial"/>
        <w:b/>
        <w:i/>
        <w:sz w:val="28"/>
        <w:szCs w:val="28"/>
      </w:rPr>
      <w:t xml:space="preserve"> S4 (</w:t>
    </w:r>
    <w:proofErr w:type="gramStart"/>
    <w:r w:rsidRPr="006D0105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6</w:t>
    </w:r>
    <w:r>
      <w:rPr>
        <w:rFonts w:cs="Arial"/>
        <w:b/>
        <w:i/>
        <w:color w:val="000000"/>
        <w:sz w:val="28"/>
        <w:szCs w:val="28"/>
      </w:rPr>
      <w:t>)</w:t>
    </w:r>
    <w:r w:rsidR="00202722">
      <w:rPr>
        <w:rFonts w:cs="Arial"/>
        <w:b/>
        <w:i/>
        <w:color w:val="000000"/>
        <w:sz w:val="28"/>
        <w:szCs w:val="28"/>
      </w:rPr>
      <w:t>0457</w:t>
    </w:r>
    <w:proofErr w:type="gramEnd"/>
  </w:p>
  <w:p w14:paraId="399AA9A6" w14:textId="77777777" w:rsidR="00B70C23" w:rsidRPr="006D0105" w:rsidRDefault="00B70C23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val="en-US" w:eastAsia="zh-CN"/>
      </w:rPr>
      <w:t>18-22 April, 2016</w:t>
    </w:r>
    <w:r w:rsidRPr="006D0105">
      <w:rPr>
        <w:rFonts w:cs="Arial"/>
        <w:sz w:val="20"/>
        <w:lang w:val="en-US" w:eastAsia="zh-CN"/>
      </w:rPr>
      <w:t xml:space="preserve">, </w:t>
    </w:r>
    <w:r>
      <w:rPr>
        <w:rFonts w:cs="Arial"/>
        <w:sz w:val="20"/>
        <w:lang w:val="en-US" w:eastAsia="zh-CN"/>
      </w:rPr>
      <w:t>Memphis, TN, USA</w:t>
    </w:r>
  </w:p>
  <w:p w14:paraId="7D6B2163" w14:textId="77777777" w:rsidR="00B70C23" w:rsidRPr="006D0105" w:rsidRDefault="00B70C23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67E0D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3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48093D1E"/>
    <w:multiLevelType w:val="hybridMultilevel"/>
    <w:tmpl w:val="3C42F95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22EB6"/>
    <w:multiLevelType w:val="hybridMultilevel"/>
    <w:tmpl w:val="7F4030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78787A"/>
    <w:multiLevelType w:val="hybridMultilevel"/>
    <w:tmpl w:val="469634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1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2D7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D1B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7CA8"/>
    <w:rsid w:val="000713CA"/>
    <w:rsid w:val="00071B11"/>
    <w:rsid w:val="00071DBE"/>
    <w:rsid w:val="00071EF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78D6"/>
    <w:rsid w:val="00077A73"/>
    <w:rsid w:val="000807DB"/>
    <w:rsid w:val="00081BD1"/>
    <w:rsid w:val="00082CB8"/>
    <w:rsid w:val="00082CF1"/>
    <w:rsid w:val="0008325F"/>
    <w:rsid w:val="00083817"/>
    <w:rsid w:val="000858D8"/>
    <w:rsid w:val="00087CD7"/>
    <w:rsid w:val="00087DA9"/>
    <w:rsid w:val="00087E35"/>
    <w:rsid w:val="00087E82"/>
    <w:rsid w:val="00091DD9"/>
    <w:rsid w:val="00091F2B"/>
    <w:rsid w:val="00092750"/>
    <w:rsid w:val="00092B6A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508D"/>
    <w:rsid w:val="000A576A"/>
    <w:rsid w:val="000A5878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1C"/>
    <w:rsid w:val="0010058B"/>
    <w:rsid w:val="00100D86"/>
    <w:rsid w:val="0010222A"/>
    <w:rsid w:val="001024FA"/>
    <w:rsid w:val="00102578"/>
    <w:rsid w:val="00103729"/>
    <w:rsid w:val="00103E70"/>
    <w:rsid w:val="00104613"/>
    <w:rsid w:val="00105712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62D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AE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2A3C"/>
    <w:rsid w:val="001B480E"/>
    <w:rsid w:val="001B5A20"/>
    <w:rsid w:val="001B68A9"/>
    <w:rsid w:val="001B6EBE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2722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0C60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A3C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795B"/>
    <w:rsid w:val="00260695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727C"/>
    <w:rsid w:val="002C78B9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309"/>
    <w:rsid w:val="00314D25"/>
    <w:rsid w:val="00315C39"/>
    <w:rsid w:val="00315D7E"/>
    <w:rsid w:val="003169AD"/>
    <w:rsid w:val="00317483"/>
    <w:rsid w:val="003179EE"/>
    <w:rsid w:val="00321007"/>
    <w:rsid w:val="00321C70"/>
    <w:rsid w:val="00322655"/>
    <w:rsid w:val="00323DBC"/>
    <w:rsid w:val="00324425"/>
    <w:rsid w:val="00324561"/>
    <w:rsid w:val="00324D79"/>
    <w:rsid w:val="0032592D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7BB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B5E"/>
    <w:rsid w:val="003A1CE0"/>
    <w:rsid w:val="003A2131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6134"/>
    <w:rsid w:val="003E7F39"/>
    <w:rsid w:val="003F049E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77B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279"/>
    <w:rsid w:val="0042362B"/>
    <w:rsid w:val="004239D7"/>
    <w:rsid w:val="00423A8F"/>
    <w:rsid w:val="0042510B"/>
    <w:rsid w:val="0042605E"/>
    <w:rsid w:val="00426C1A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406B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5AF6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3B1A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ED3"/>
    <w:rsid w:val="004E4B09"/>
    <w:rsid w:val="004E50E6"/>
    <w:rsid w:val="004E5344"/>
    <w:rsid w:val="004E6BAD"/>
    <w:rsid w:val="004E6E02"/>
    <w:rsid w:val="004E6E66"/>
    <w:rsid w:val="004F012F"/>
    <w:rsid w:val="004F0140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6404"/>
    <w:rsid w:val="0055063F"/>
    <w:rsid w:val="00551D8C"/>
    <w:rsid w:val="00552CBB"/>
    <w:rsid w:val="00552CD9"/>
    <w:rsid w:val="00553507"/>
    <w:rsid w:val="005538D6"/>
    <w:rsid w:val="00553E93"/>
    <w:rsid w:val="00554470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FDF"/>
    <w:rsid w:val="00571ED2"/>
    <w:rsid w:val="005725B0"/>
    <w:rsid w:val="00572C3C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1EEC"/>
    <w:rsid w:val="005A204F"/>
    <w:rsid w:val="005A2348"/>
    <w:rsid w:val="005A258D"/>
    <w:rsid w:val="005A2684"/>
    <w:rsid w:val="005A2B1D"/>
    <w:rsid w:val="005A2B67"/>
    <w:rsid w:val="005A2C1C"/>
    <w:rsid w:val="005A2ED9"/>
    <w:rsid w:val="005A30B4"/>
    <w:rsid w:val="005A39AF"/>
    <w:rsid w:val="005A3B80"/>
    <w:rsid w:val="005A40C0"/>
    <w:rsid w:val="005A4178"/>
    <w:rsid w:val="005A46E9"/>
    <w:rsid w:val="005A4DBF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17AC"/>
    <w:rsid w:val="005D1EBB"/>
    <w:rsid w:val="005D2C3B"/>
    <w:rsid w:val="005D2D49"/>
    <w:rsid w:val="005D3031"/>
    <w:rsid w:val="005D36FF"/>
    <w:rsid w:val="005D402D"/>
    <w:rsid w:val="005D4795"/>
    <w:rsid w:val="005D6001"/>
    <w:rsid w:val="005D6758"/>
    <w:rsid w:val="005E19E6"/>
    <w:rsid w:val="005E3F6A"/>
    <w:rsid w:val="005E4074"/>
    <w:rsid w:val="005E4C33"/>
    <w:rsid w:val="005E6BE5"/>
    <w:rsid w:val="005F0BC8"/>
    <w:rsid w:val="005F0BF8"/>
    <w:rsid w:val="005F115C"/>
    <w:rsid w:val="005F2A41"/>
    <w:rsid w:val="005F3C60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0A0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7FF1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EE2"/>
    <w:rsid w:val="00714929"/>
    <w:rsid w:val="007152E3"/>
    <w:rsid w:val="00715695"/>
    <w:rsid w:val="00715C40"/>
    <w:rsid w:val="00716234"/>
    <w:rsid w:val="007163DA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B5D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7D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71CD"/>
    <w:rsid w:val="00770524"/>
    <w:rsid w:val="0077128C"/>
    <w:rsid w:val="00772009"/>
    <w:rsid w:val="007729C4"/>
    <w:rsid w:val="00772C3B"/>
    <w:rsid w:val="0077393F"/>
    <w:rsid w:val="00775421"/>
    <w:rsid w:val="00776CD3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F68"/>
    <w:rsid w:val="007B092C"/>
    <w:rsid w:val="007B233B"/>
    <w:rsid w:val="007B2642"/>
    <w:rsid w:val="007B2E1F"/>
    <w:rsid w:val="007B341B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A7C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3C2C"/>
    <w:rsid w:val="0084446E"/>
    <w:rsid w:val="00845914"/>
    <w:rsid w:val="00846BDF"/>
    <w:rsid w:val="008470BF"/>
    <w:rsid w:val="00847530"/>
    <w:rsid w:val="008479D2"/>
    <w:rsid w:val="00847CF5"/>
    <w:rsid w:val="00851CBA"/>
    <w:rsid w:val="00852877"/>
    <w:rsid w:val="00852AB8"/>
    <w:rsid w:val="00852ED0"/>
    <w:rsid w:val="00855BCA"/>
    <w:rsid w:val="00856274"/>
    <w:rsid w:val="008567C5"/>
    <w:rsid w:val="00856BC8"/>
    <w:rsid w:val="00857E27"/>
    <w:rsid w:val="008601FA"/>
    <w:rsid w:val="00860BD1"/>
    <w:rsid w:val="00860E3E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70143"/>
    <w:rsid w:val="0087017F"/>
    <w:rsid w:val="0087110C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1C43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219E"/>
    <w:rsid w:val="009045CB"/>
    <w:rsid w:val="00905834"/>
    <w:rsid w:val="009059FA"/>
    <w:rsid w:val="009072E0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752"/>
    <w:rsid w:val="009C09C7"/>
    <w:rsid w:val="009C230E"/>
    <w:rsid w:val="009C2E68"/>
    <w:rsid w:val="009C2F2D"/>
    <w:rsid w:val="009C3318"/>
    <w:rsid w:val="009C3AE2"/>
    <w:rsid w:val="009C44C0"/>
    <w:rsid w:val="009C48EE"/>
    <w:rsid w:val="009C4CD5"/>
    <w:rsid w:val="009C7F44"/>
    <w:rsid w:val="009D0D91"/>
    <w:rsid w:val="009D1D47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3A8E"/>
    <w:rsid w:val="009E42D9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87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8BE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47AF"/>
    <w:rsid w:val="00A9498B"/>
    <w:rsid w:val="00A95636"/>
    <w:rsid w:val="00A958D5"/>
    <w:rsid w:val="00A95B96"/>
    <w:rsid w:val="00A9603F"/>
    <w:rsid w:val="00A96A59"/>
    <w:rsid w:val="00A96BD7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5EB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1804"/>
    <w:rsid w:val="00AD1825"/>
    <w:rsid w:val="00AD1C31"/>
    <w:rsid w:val="00AD35C4"/>
    <w:rsid w:val="00AD4166"/>
    <w:rsid w:val="00AD44D5"/>
    <w:rsid w:val="00AD47EB"/>
    <w:rsid w:val="00AD59E8"/>
    <w:rsid w:val="00AD6707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4B3F"/>
    <w:rsid w:val="00AE509A"/>
    <w:rsid w:val="00AE6472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A0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05B9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34F"/>
    <w:rsid w:val="00B66F8B"/>
    <w:rsid w:val="00B674BB"/>
    <w:rsid w:val="00B67B6E"/>
    <w:rsid w:val="00B70C23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150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143"/>
    <w:rsid w:val="00BB69EE"/>
    <w:rsid w:val="00BB6AF8"/>
    <w:rsid w:val="00BB79B4"/>
    <w:rsid w:val="00BB7C2A"/>
    <w:rsid w:val="00BC047B"/>
    <w:rsid w:val="00BC109F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5DA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6DA0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41B05"/>
    <w:rsid w:val="00C42445"/>
    <w:rsid w:val="00C42676"/>
    <w:rsid w:val="00C42923"/>
    <w:rsid w:val="00C4533F"/>
    <w:rsid w:val="00C457D6"/>
    <w:rsid w:val="00C45972"/>
    <w:rsid w:val="00C45DCF"/>
    <w:rsid w:val="00C463D5"/>
    <w:rsid w:val="00C47D74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5D5B"/>
    <w:rsid w:val="00CA6257"/>
    <w:rsid w:val="00CA70F3"/>
    <w:rsid w:val="00CA77F2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A5D"/>
    <w:rsid w:val="00CD515F"/>
    <w:rsid w:val="00CD54F1"/>
    <w:rsid w:val="00CD65BA"/>
    <w:rsid w:val="00CD676F"/>
    <w:rsid w:val="00CD6AA1"/>
    <w:rsid w:val="00CD6E99"/>
    <w:rsid w:val="00CD7FFA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394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0E6C"/>
    <w:rsid w:val="00D126F1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18C"/>
    <w:rsid w:val="00D27A73"/>
    <w:rsid w:val="00D27FE4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733"/>
    <w:rsid w:val="00D54CF3"/>
    <w:rsid w:val="00D54DF1"/>
    <w:rsid w:val="00D54E12"/>
    <w:rsid w:val="00D5508D"/>
    <w:rsid w:val="00D55417"/>
    <w:rsid w:val="00D56239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4995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C00C7"/>
    <w:rsid w:val="00DC036B"/>
    <w:rsid w:val="00DC0960"/>
    <w:rsid w:val="00DC1295"/>
    <w:rsid w:val="00DC1F5E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02"/>
    <w:rsid w:val="00E2089D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6865"/>
    <w:rsid w:val="00E57094"/>
    <w:rsid w:val="00E6018A"/>
    <w:rsid w:val="00E602D8"/>
    <w:rsid w:val="00E60D18"/>
    <w:rsid w:val="00E61097"/>
    <w:rsid w:val="00E61952"/>
    <w:rsid w:val="00E62442"/>
    <w:rsid w:val="00E625A1"/>
    <w:rsid w:val="00E6349B"/>
    <w:rsid w:val="00E63D0F"/>
    <w:rsid w:val="00E63E45"/>
    <w:rsid w:val="00E6446C"/>
    <w:rsid w:val="00E644F7"/>
    <w:rsid w:val="00E64AC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2384"/>
    <w:rsid w:val="00EE2CAA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B01A1"/>
    <w:rsid w:val="00FB0DE9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3EA77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3279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Listecouleur-Accent11">
    <w:name w:val="Liste couleur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3279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Listecouleur-Accent11">
    <w:name w:val="Liste couleur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6B5E5-938F-B84B-8010-36A717494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468</Words>
  <Characters>2576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SA4#62</vt:lpstr>
    </vt:vector>
  </TitlesOfParts>
  <Company>Nokia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SA4#62</dc:title>
  <dc:subject/>
  <dc:creator>Kari Järvinen</dc:creator>
  <cp:keywords/>
  <cp:lastModifiedBy>Stephane RAGOT</cp:lastModifiedBy>
  <cp:revision>13</cp:revision>
  <cp:lastPrinted>2016-03-18T13:51:00Z</cp:lastPrinted>
  <dcterms:created xsi:type="dcterms:W3CDTF">2016-04-19T15:26:00Z</dcterms:created>
  <dcterms:modified xsi:type="dcterms:W3CDTF">2016-04-19T18:32:00Z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